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6" w:rsidRDefault="000E7156" w:rsidP="000E7156">
      <w:pPr>
        <w:rPr>
          <w:b/>
        </w:rPr>
      </w:pPr>
      <w:bookmarkStart w:id="0" w:name="_GoBack"/>
      <w:bookmarkEnd w:id="0"/>
      <w:r w:rsidRPr="000855C6">
        <w:rPr>
          <w:b/>
        </w:rPr>
        <w:t>Налоговики проводят профилактические мероприятия по предотвращению нарушений законодательства о применении контрольно-кассовой техники</w:t>
      </w:r>
      <w:r w:rsidR="000855C6">
        <w:rPr>
          <w:b/>
        </w:rPr>
        <w:t>.</w:t>
      </w:r>
    </w:p>
    <w:p w:rsidR="000855C6" w:rsidRPr="000855C6" w:rsidRDefault="000855C6" w:rsidP="000E7156">
      <w:pPr>
        <w:rPr>
          <w:b/>
        </w:rPr>
      </w:pPr>
    </w:p>
    <w:p w:rsidR="000E7156" w:rsidRDefault="000E7156" w:rsidP="000E7156">
      <w:r>
        <w:t>Налоговыми органами  продолжается реализация отраслевого проекта по исключению недобросовестного поведения на рынках, цель которого – создание равных конкурентных условий ведения бизнеса, защита прав потребителей, сокращение теневого оборота денежных средств за счет повсеместного применения контрольно-кассовой техники в установленных законом случаях.</w:t>
      </w:r>
    </w:p>
    <w:p w:rsidR="000E7156" w:rsidRDefault="000E7156" w:rsidP="000E7156">
      <w:r>
        <w:t>В условиях действующего моратория на проведение в 2022 году проверок, сотрудники налоговых органов проводят профилактические мероприятия по предотвращению нарушений законодательства о применении контрольно-кассовой техники на рынках, ярмарках и иных территориях, отведенных для торговли, в форме выездного обследования и наблюдения</w:t>
      </w:r>
      <w:r w:rsidR="006C0740">
        <w:t>.</w:t>
      </w:r>
    </w:p>
    <w:p w:rsidR="000E7156" w:rsidRDefault="000E7156" w:rsidP="000E7156">
      <w:r>
        <w:t>При выявлении нарушений владельцам торговых точек объявляется предостережение о недопустимости нарушения. Если налогоплательщики продолжат допускать нарушения после получения предостережения, налоговые органы могут осуществлять контрольные закупки без согласования с органами прокуратуры.</w:t>
      </w:r>
    </w:p>
    <w:p w:rsidR="000E7156" w:rsidRDefault="000E7156" w:rsidP="000E7156">
      <w:r>
        <w:t>Профилактические мероприятия проводятся в отношении всех налогоплательщиков, а не только осуществляющих деятельность на рынках. Основанием для их проведения может стать как жалоба покупателя о том, что продавец не выдал ему чек, так и результаты анализа данных автоматизированной информационной системы ФНС России.</w:t>
      </w:r>
    </w:p>
    <w:p w:rsidR="000E7156" w:rsidRDefault="000E7156" w:rsidP="000E7156">
      <w:r>
        <w:t>Владельцам торговых точек необходимо не только приобрести и зарегистрировать кассовый аппарат, но и применять его при каждом расчете, а также предоставить покупателю кассовый чек. Расчет без оформления и выдачи кассового чека покупателю является нарушением действующего законодательства, за которое предусмотрена административная ответственность.</w:t>
      </w:r>
    </w:p>
    <w:p w:rsidR="00890816" w:rsidRPr="000855C6" w:rsidRDefault="000E7156" w:rsidP="000E7156">
      <w:pPr>
        <w:rPr>
          <w:b/>
        </w:rPr>
      </w:pPr>
      <w:r w:rsidRPr="000855C6">
        <w:rPr>
          <w:b/>
        </w:rPr>
        <w:t>Учитывая, что в соответствии с ч. 1 ст. 4.5 КоАП РФ срок давности для нарушений в сфере применения контрольно-кассовой техники составляет 1 год, налогоплательщики, которым были вынесены предостережения, будут в первую очередь рассматриваться в качестве объектов для проверки после отмены моратория.</w:t>
      </w:r>
    </w:p>
    <w:sectPr w:rsidR="00890816" w:rsidRPr="000855C6" w:rsidSect="0089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48"/>
    <w:rsid w:val="000855C6"/>
    <w:rsid w:val="000E7156"/>
    <w:rsid w:val="00205A72"/>
    <w:rsid w:val="00217B25"/>
    <w:rsid w:val="00231C67"/>
    <w:rsid w:val="004A5BD7"/>
    <w:rsid w:val="004F4AD2"/>
    <w:rsid w:val="0052216D"/>
    <w:rsid w:val="005D39DB"/>
    <w:rsid w:val="00686DCA"/>
    <w:rsid w:val="006C0740"/>
    <w:rsid w:val="006E0CCD"/>
    <w:rsid w:val="00744A56"/>
    <w:rsid w:val="00751AF1"/>
    <w:rsid w:val="007742A8"/>
    <w:rsid w:val="007B2D1D"/>
    <w:rsid w:val="00890816"/>
    <w:rsid w:val="008A6448"/>
    <w:rsid w:val="00C74733"/>
    <w:rsid w:val="00D53260"/>
    <w:rsid w:val="00E0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67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1C67"/>
    <w:pPr>
      <w:keepNext/>
      <w:spacing w:before="2180" w:line="240" w:lineRule="auto"/>
      <w:ind w:left="3119" w:firstLine="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67"/>
    <w:rPr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="Calibri" w:hAnsi="Calibri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="Calibri" w:hAnsi="Calibr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231C67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8A644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6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67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1C67"/>
    <w:pPr>
      <w:keepNext/>
      <w:spacing w:before="2180" w:line="240" w:lineRule="auto"/>
      <w:ind w:left="3119" w:firstLine="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67"/>
    <w:rPr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="Calibri" w:hAnsi="Calibri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="Calibri" w:hAnsi="Calibr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231C67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8A644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6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7455-00-418</dc:creator>
  <cp:lastModifiedBy>adm</cp:lastModifiedBy>
  <cp:revision>2</cp:revision>
  <cp:lastPrinted>2022-09-06T05:41:00Z</cp:lastPrinted>
  <dcterms:created xsi:type="dcterms:W3CDTF">2022-09-30T10:47:00Z</dcterms:created>
  <dcterms:modified xsi:type="dcterms:W3CDTF">2022-09-30T10:47:00Z</dcterms:modified>
</cp:coreProperties>
</file>